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E60E0" w14:textId="77777777" w:rsidR="0045547B" w:rsidRPr="00AF470B" w:rsidRDefault="0045547B" w:rsidP="0045547B">
      <w:pPr>
        <w:rPr>
          <w:rFonts w:ascii="Arial" w:hAnsi="Arial" w:cs="Arial"/>
          <w:b/>
          <w:bCs/>
          <w:i/>
          <w:color w:val="7F7F7F" w:themeColor="text1" w:themeTint="80"/>
          <w:spacing w:val="-7"/>
        </w:rPr>
      </w:pPr>
      <w:r w:rsidRPr="00AF470B">
        <w:rPr>
          <w:rFonts w:ascii="Arial" w:hAnsi="Arial" w:cs="Arial"/>
          <w:b/>
          <w:bCs/>
          <w:i/>
          <w:color w:val="7F7F7F" w:themeColor="text1" w:themeTint="80"/>
        </w:rPr>
        <w:t xml:space="preserve">Als je je bewust wordt van negatieve </w:t>
      </w:r>
      <w:r w:rsidRPr="00AF470B">
        <w:rPr>
          <w:rFonts w:ascii="Arial" w:hAnsi="Arial" w:cs="Arial"/>
          <w:b/>
          <w:bCs/>
          <w:i/>
          <w:color w:val="7F7F7F" w:themeColor="text1" w:themeTint="80"/>
          <w:spacing w:val="-7"/>
        </w:rPr>
        <w:t>gedachten</w:t>
      </w:r>
    </w:p>
    <w:p w14:paraId="6E672D2A" w14:textId="77777777" w:rsidR="0045547B" w:rsidRDefault="0045547B" w:rsidP="0045547B">
      <w:pPr>
        <w:rPr>
          <w:rFonts w:ascii="Arial" w:hAnsi="Arial" w:cs="Arial"/>
          <w:color w:val="7F7F7F" w:themeColor="text1" w:themeTint="80"/>
          <w:spacing w:val="-2"/>
        </w:rPr>
      </w:pPr>
    </w:p>
    <w:p w14:paraId="073CA284" w14:textId="77777777" w:rsidR="0045547B" w:rsidRPr="001D2917" w:rsidRDefault="0045547B" w:rsidP="0045547B">
      <w:pPr>
        <w:rPr>
          <w:rFonts w:ascii="Arial" w:hAnsi="Arial" w:cs="Arial"/>
          <w:color w:val="7F7F7F" w:themeColor="text1" w:themeTint="80"/>
          <w:spacing w:val="-2"/>
        </w:rPr>
      </w:pPr>
      <w:r w:rsidRPr="001D2917">
        <w:rPr>
          <w:rFonts w:ascii="Arial" w:hAnsi="Arial" w:cs="Arial"/>
          <w:color w:val="7F7F7F" w:themeColor="text1" w:themeTint="80"/>
          <w:spacing w:val="-2"/>
        </w:rPr>
        <w:t xml:space="preserve">Als je je bewust wordt van negatieve gedachten en beelden in je geest, schenk er dan op een vriendelijke en geïnteresseerde manier aandacht </w:t>
      </w:r>
      <w:r w:rsidRPr="001D2917">
        <w:rPr>
          <w:rFonts w:ascii="Arial" w:hAnsi="Arial" w:cs="Arial"/>
          <w:color w:val="7F7F7F" w:themeColor="text1" w:themeTint="80"/>
          <w:spacing w:val="-5"/>
        </w:rPr>
        <w:t xml:space="preserve">aan en breid die uit tot een of meer van de volgende vragen (en ga na elke </w:t>
      </w:r>
      <w:r w:rsidRPr="001D2917">
        <w:rPr>
          <w:rFonts w:ascii="Arial" w:hAnsi="Arial" w:cs="Arial"/>
          <w:color w:val="7F7F7F" w:themeColor="text1" w:themeTint="80"/>
          <w:spacing w:val="-2"/>
        </w:rPr>
        <w:t>vraag terug naar je ademhaling):</w:t>
      </w:r>
    </w:p>
    <w:p w14:paraId="3C3357FA" w14:textId="77777777" w:rsidR="0045547B" w:rsidRDefault="0045547B" w:rsidP="0045547B">
      <w:pPr>
        <w:rPr>
          <w:rFonts w:ascii="Arial" w:hAnsi="Arial" w:cs="Arial"/>
          <w:color w:val="7F7F7F" w:themeColor="text1" w:themeTint="80"/>
          <w:spacing w:val="-2"/>
        </w:rPr>
      </w:pPr>
    </w:p>
    <w:p w14:paraId="18C2EA3D" w14:textId="77777777" w:rsidR="0045547B" w:rsidRPr="001D2917" w:rsidRDefault="0045547B" w:rsidP="0045547B">
      <w:pPr>
        <w:rPr>
          <w:rFonts w:ascii="Arial" w:hAnsi="Arial" w:cs="Arial"/>
          <w:color w:val="7F7F7F" w:themeColor="text1" w:themeTint="80"/>
          <w:spacing w:val="-2"/>
        </w:rPr>
      </w:pPr>
    </w:p>
    <w:p w14:paraId="08A0E687" w14:textId="77777777" w:rsidR="0045547B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3"/>
        </w:rPr>
      </w:pPr>
      <w:r w:rsidRPr="001D2917">
        <w:rPr>
          <w:rFonts w:ascii="Arial" w:hAnsi="Arial" w:cs="Arial"/>
          <w:color w:val="7F7F7F" w:themeColor="text1" w:themeTint="80"/>
          <w:spacing w:val="-3"/>
        </w:rPr>
        <w:t>Verwar ik een gedachte met een feit?</w:t>
      </w:r>
    </w:p>
    <w:p w14:paraId="1FB87DA5" w14:textId="77777777" w:rsidR="0045547B" w:rsidRPr="001D2917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3"/>
        </w:rPr>
      </w:pPr>
    </w:p>
    <w:p w14:paraId="03B8EA0D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5"/>
        </w:rPr>
      </w:pPr>
      <w:r w:rsidRPr="001D2917">
        <w:rPr>
          <w:rFonts w:ascii="Arial" w:hAnsi="Arial" w:cs="Arial"/>
          <w:color w:val="7F7F7F" w:themeColor="text1" w:themeTint="80"/>
          <w:spacing w:val="-5"/>
        </w:rPr>
        <w:t>Trek ik voorbarige conclusies?</w:t>
      </w:r>
    </w:p>
    <w:p w14:paraId="67F7B6A8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2"/>
        </w:rPr>
      </w:pPr>
    </w:p>
    <w:p w14:paraId="2527453E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2"/>
        </w:rPr>
      </w:pPr>
      <w:r w:rsidRPr="001D2917">
        <w:rPr>
          <w:rFonts w:ascii="Arial" w:hAnsi="Arial" w:cs="Arial"/>
          <w:color w:val="7F7F7F" w:themeColor="text1" w:themeTint="80"/>
          <w:spacing w:val="-2"/>
        </w:rPr>
        <w:t>Denk ik (te) zwart-wit?</w:t>
      </w:r>
    </w:p>
    <w:p w14:paraId="6E9818D0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2"/>
        </w:rPr>
      </w:pPr>
    </w:p>
    <w:p w14:paraId="5BFCD3BB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2"/>
        </w:rPr>
      </w:pPr>
      <w:r w:rsidRPr="001D2917">
        <w:rPr>
          <w:rFonts w:ascii="Arial" w:hAnsi="Arial" w:cs="Arial"/>
          <w:color w:val="7F7F7F" w:themeColor="text1" w:themeTint="80"/>
          <w:spacing w:val="-2"/>
        </w:rPr>
        <w:t>Veroordeel ik mezelf volledig omdat ik één ding fout heb gedaan?</w:t>
      </w:r>
    </w:p>
    <w:p w14:paraId="0D5383A1" w14:textId="77777777" w:rsidR="0045547B" w:rsidRPr="00AF470B" w:rsidRDefault="0045547B" w:rsidP="0045547B">
      <w:pPr>
        <w:pStyle w:val="Lijstalinea"/>
        <w:rPr>
          <w:rFonts w:ascii="Arial" w:hAnsi="Arial" w:cs="Arial"/>
          <w:color w:val="7F7F7F" w:themeColor="text1" w:themeTint="80"/>
        </w:rPr>
      </w:pPr>
    </w:p>
    <w:p w14:paraId="57ED7108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</w:rPr>
      </w:pPr>
      <w:r w:rsidRPr="001D2917">
        <w:rPr>
          <w:rFonts w:ascii="Arial" w:hAnsi="Arial" w:cs="Arial"/>
          <w:color w:val="7F7F7F" w:themeColor="text1" w:themeTint="80"/>
          <w:spacing w:val="-4"/>
        </w:rPr>
        <w:t>Concentreer ik me op mijn zwakheden en vergeet ik mijn sterke pun</w:t>
      </w:r>
      <w:r w:rsidRPr="001D2917">
        <w:rPr>
          <w:rFonts w:ascii="Arial" w:hAnsi="Arial" w:cs="Arial"/>
          <w:color w:val="7F7F7F" w:themeColor="text1" w:themeTint="80"/>
        </w:rPr>
        <w:t>ten?</w:t>
      </w:r>
    </w:p>
    <w:p w14:paraId="4B162CED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4"/>
        </w:rPr>
      </w:pPr>
    </w:p>
    <w:p w14:paraId="2CC664F4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4"/>
        </w:rPr>
      </w:pPr>
      <w:r w:rsidRPr="001D2917">
        <w:rPr>
          <w:rFonts w:ascii="Arial" w:hAnsi="Arial" w:cs="Arial"/>
          <w:color w:val="7F7F7F" w:themeColor="text1" w:themeTint="80"/>
          <w:spacing w:val="-4"/>
        </w:rPr>
        <w:t>Beschuldig ik mezelf van iets waar ik geen schuld aan heb?</w:t>
      </w:r>
    </w:p>
    <w:p w14:paraId="521BAAD9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4"/>
        </w:rPr>
      </w:pPr>
    </w:p>
    <w:p w14:paraId="0A76283E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4"/>
        </w:rPr>
      </w:pPr>
      <w:r w:rsidRPr="001D2917">
        <w:rPr>
          <w:rFonts w:ascii="Arial" w:hAnsi="Arial" w:cs="Arial"/>
          <w:color w:val="7F7F7F" w:themeColor="text1" w:themeTint="80"/>
          <w:spacing w:val="-4"/>
        </w:rPr>
        <w:t>Veroordeel ik mezelf?</w:t>
      </w:r>
    </w:p>
    <w:p w14:paraId="71F28B17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5"/>
        </w:rPr>
      </w:pPr>
    </w:p>
    <w:p w14:paraId="00CEF6E2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5"/>
        </w:rPr>
      </w:pPr>
      <w:r w:rsidRPr="001D2917">
        <w:rPr>
          <w:rFonts w:ascii="Arial" w:hAnsi="Arial" w:cs="Arial"/>
          <w:color w:val="7F7F7F" w:themeColor="text1" w:themeTint="80"/>
          <w:spacing w:val="-5"/>
        </w:rPr>
        <w:t>Stel ik onredelijk hoge eisen aan mezelf, zodat ik tekort zal schieten?</w:t>
      </w:r>
    </w:p>
    <w:p w14:paraId="1EE1E371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4"/>
        </w:rPr>
      </w:pPr>
    </w:p>
    <w:p w14:paraId="5ADF2763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4"/>
        </w:rPr>
      </w:pPr>
      <w:r w:rsidRPr="001D2917">
        <w:rPr>
          <w:rFonts w:ascii="Arial" w:hAnsi="Arial" w:cs="Arial"/>
          <w:color w:val="7F7F7F" w:themeColor="text1" w:themeTint="80"/>
          <w:spacing w:val="-4"/>
        </w:rPr>
        <w:t>Ben ik aan het gedachten lezen/ de toekomst aan het voorspellen?</w:t>
      </w:r>
    </w:p>
    <w:p w14:paraId="3DF6F54B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3"/>
        </w:rPr>
      </w:pPr>
    </w:p>
    <w:p w14:paraId="462D04D4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3"/>
        </w:rPr>
      </w:pPr>
      <w:r w:rsidRPr="001D2917">
        <w:rPr>
          <w:rFonts w:ascii="Arial" w:hAnsi="Arial" w:cs="Arial"/>
          <w:color w:val="7F7F7F" w:themeColor="text1" w:themeTint="80"/>
          <w:spacing w:val="-3"/>
        </w:rPr>
        <w:t>Verwacht ik perfectie?</w:t>
      </w:r>
    </w:p>
    <w:p w14:paraId="481F16E7" w14:textId="77777777" w:rsidR="0045547B" w:rsidRDefault="0045547B" w:rsidP="0045547B">
      <w:pPr>
        <w:pStyle w:val="Lijstalinea"/>
        <w:rPr>
          <w:rFonts w:ascii="Arial" w:hAnsi="Arial" w:cs="Arial"/>
          <w:color w:val="7F7F7F" w:themeColor="text1" w:themeTint="80"/>
          <w:spacing w:val="-5"/>
        </w:rPr>
      </w:pPr>
    </w:p>
    <w:p w14:paraId="6BBE663F" w14:textId="77777777" w:rsidR="0045547B" w:rsidRPr="001D2917" w:rsidRDefault="0045547B" w:rsidP="0045547B">
      <w:pPr>
        <w:pStyle w:val="Lijstalinea"/>
        <w:numPr>
          <w:ilvl w:val="0"/>
          <w:numId w:val="1"/>
        </w:numPr>
        <w:rPr>
          <w:rFonts w:ascii="Arial" w:hAnsi="Arial" w:cs="Arial"/>
          <w:color w:val="7F7F7F" w:themeColor="text1" w:themeTint="80"/>
          <w:spacing w:val="-5"/>
        </w:rPr>
      </w:pPr>
      <w:r w:rsidRPr="001D2917">
        <w:rPr>
          <w:rFonts w:ascii="Arial" w:hAnsi="Arial" w:cs="Arial"/>
          <w:color w:val="7F7F7F" w:themeColor="text1" w:themeTint="80"/>
          <w:spacing w:val="-5"/>
        </w:rPr>
        <w:t>Ben ik aan het doemdenken?</w:t>
      </w:r>
    </w:p>
    <w:p w14:paraId="02655FEC" w14:textId="77777777" w:rsidR="0045547B" w:rsidRDefault="0045547B" w:rsidP="0045547B">
      <w:pPr>
        <w:rPr>
          <w:rFonts w:ascii="Arial" w:hAnsi="Arial" w:cs="Arial"/>
          <w:color w:val="7F7F7F" w:themeColor="text1" w:themeTint="80"/>
          <w:spacing w:val="-5"/>
        </w:rPr>
      </w:pPr>
    </w:p>
    <w:p w14:paraId="061D9CE8" w14:textId="77777777" w:rsidR="0045547B" w:rsidRDefault="0045547B" w:rsidP="0045547B">
      <w:pPr>
        <w:rPr>
          <w:rFonts w:ascii="Arial" w:hAnsi="Arial" w:cs="Arial"/>
          <w:color w:val="7F7F7F" w:themeColor="text1" w:themeTint="80"/>
          <w:spacing w:val="-3"/>
        </w:rPr>
      </w:pPr>
    </w:p>
    <w:p w14:paraId="39191E4A" w14:textId="77777777" w:rsidR="0045547B" w:rsidRDefault="0045547B" w:rsidP="0045547B">
      <w:pPr>
        <w:rPr>
          <w:rFonts w:ascii="Arial" w:hAnsi="Arial" w:cs="Arial"/>
          <w:color w:val="7F7F7F" w:themeColor="text1" w:themeTint="80"/>
        </w:rPr>
      </w:pPr>
      <w:r w:rsidRPr="002F79CF">
        <w:rPr>
          <w:rFonts w:ascii="Arial" w:hAnsi="Arial" w:cs="Arial"/>
          <w:color w:val="7F7F7F" w:themeColor="text1" w:themeTint="80"/>
        </w:rPr>
        <w:t xml:space="preserve">Het helpt als je in het onderzoek naar je gedachten een vriendelijke, geïnteresseerde en nieuwsgierige houding hebt. </w:t>
      </w:r>
    </w:p>
    <w:p w14:paraId="62249B9B" w14:textId="77777777" w:rsidR="0045547B" w:rsidRDefault="0045547B"/>
    <w:sectPr w:rsidR="0045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D2D19"/>
    <w:multiLevelType w:val="hybridMultilevel"/>
    <w:tmpl w:val="9554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B"/>
    <w:rsid w:val="003354AB"/>
    <w:rsid w:val="004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6889F"/>
  <w15:chartTrackingRefBased/>
  <w15:docId w15:val="{D95FA07D-0946-0C46-B8B9-533942F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47B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55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5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5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5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5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5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5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5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5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5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54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54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54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54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54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54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5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5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54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54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54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5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54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5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1</cp:revision>
  <dcterms:created xsi:type="dcterms:W3CDTF">2024-12-04T19:10:00Z</dcterms:created>
  <dcterms:modified xsi:type="dcterms:W3CDTF">2024-12-04T19:10:00Z</dcterms:modified>
</cp:coreProperties>
</file>